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4B3E" w14:textId="3DBC7739" w:rsidR="00C67E1B" w:rsidRDefault="00876914">
      <w:r>
        <w:rPr>
          <w:noProof/>
        </w:rPr>
        <w:drawing>
          <wp:inline distT="0" distB="0" distL="0" distR="0" wp14:anchorId="2634F92B" wp14:editId="6A783F0E">
            <wp:extent cx="2624667" cy="546074"/>
            <wp:effectExtent l="0" t="0" r="4445" b="0"/>
            <wp:docPr id="953841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2" t="34911" r="10679" b="32187"/>
                    <a:stretch/>
                  </pic:blipFill>
                  <pic:spPr bwMode="auto">
                    <a:xfrm>
                      <a:off x="0" y="0"/>
                      <a:ext cx="2639959" cy="5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DA925" w14:textId="77777777" w:rsidR="00C67E1B" w:rsidRDefault="00C67E1B"/>
    <w:p w14:paraId="55BE67BF" w14:textId="4BCCFEB4" w:rsidR="00E8140C" w:rsidRDefault="00E8140C">
      <w:r>
        <w:t xml:space="preserve">I had a stroke and a heart attack in April 2021. I was very </w:t>
      </w:r>
      <w:proofErr w:type="gramStart"/>
      <w:r>
        <w:t>frightened,</w:t>
      </w:r>
      <w:proofErr w:type="gramEnd"/>
      <w:r>
        <w:t xml:space="preserve"> I was very confused. After the stroke</w:t>
      </w:r>
      <w:r w:rsidR="009721C6">
        <w:t>,</w:t>
      </w:r>
      <w:r>
        <w:t xml:space="preserve"> I’m not able to speak and you know, after my health issues I’m not able to move around or I’m not able to speak with other people.</w:t>
      </w:r>
    </w:p>
    <w:p w14:paraId="6585A88E" w14:textId="61DF8512" w:rsidR="00294A1E" w:rsidRDefault="00294A1E">
      <w:r>
        <w:t>People like me will feel isolated from the community.</w:t>
      </w:r>
    </w:p>
    <w:p w14:paraId="5B53E856" w14:textId="454313F1" w:rsidR="00294A1E" w:rsidRDefault="00294A1E">
      <w:r>
        <w:t xml:space="preserve">We look at their individual circumstances, look at how their health condition </w:t>
      </w:r>
      <w:proofErr w:type="gramStart"/>
      <w:r>
        <w:t>actually affects</w:t>
      </w:r>
      <w:proofErr w:type="gramEnd"/>
      <w:r>
        <w:t xml:space="preserve"> them and support them effectively to move into the job that they want.</w:t>
      </w:r>
    </w:p>
    <w:p w14:paraId="51A2B222" w14:textId="3A402D59" w:rsidR="00294A1E" w:rsidRDefault="00294A1E">
      <w:r>
        <w:t xml:space="preserve">It’s not your </w:t>
      </w:r>
      <w:r w:rsidR="009721C6">
        <w:t>long-term</w:t>
      </w:r>
      <w:r>
        <w:t xml:space="preserve"> illness, it’s more of your emotion and psychological stuff.</w:t>
      </w:r>
    </w:p>
    <w:p w14:paraId="507BC0EF" w14:textId="57561E04" w:rsidR="00294A1E" w:rsidRDefault="00294A1E">
      <w:r>
        <w:t xml:space="preserve">The support is essential. A lot of people out there currently </w:t>
      </w:r>
      <w:proofErr w:type="gramStart"/>
      <w:r>
        <w:t>at the moment</w:t>
      </w:r>
      <w:proofErr w:type="gramEnd"/>
      <w:r>
        <w:t xml:space="preserve"> have disabilities or health conditions</w:t>
      </w:r>
      <w:r w:rsidR="0027209B">
        <w:t xml:space="preserve"> and are really worried about that transition, back into work or returning to work after a period of sickness.</w:t>
      </w:r>
    </w:p>
    <w:p w14:paraId="7B11D2E6" w14:textId="663E06E3" w:rsidR="007401F9" w:rsidRDefault="007401F9">
      <w:r>
        <w:t>You know, you need to consider a lot of stuff, it’s not about the job it’s about yourself, putting yourself in that role.</w:t>
      </w:r>
    </w:p>
    <w:p w14:paraId="7D5045B1" w14:textId="79741CC4" w:rsidR="007401F9" w:rsidRDefault="007401F9">
      <w:r>
        <w:t xml:space="preserve">Linking in closely with clinical teams is </w:t>
      </w:r>
      <w:proofErr w:type="gramStart"/>
      <w:r>
        <w:t>really important</w:t>
      </w:r>
      <w:proofErr w:type="gramEnd"/>
      <w:r>
        <w:t xml:space="preserve"> to help ensure that we can support our participants effectively.</w:t>
      </w:r>
    </w:p>
    <w:p w14:paraId="3B5CF2F2" w14:textId="3C20974F" w:rsidR="007401F9" w:rsidRDefault="007401F9">
      <w:r>
        <w:t>You know, I don’t have the words to say thank you, Roni Brown, Tracy, Tina and Ash, you have played very critical role in me. I highly recommend other people like me to use the Shaw Trust services.</w:t>
      </w:r>
    </w:p>
    <w:p w14:paraId="0C05D667" w14:textId="14282EED" w:rsidR="007401F9" w:rsidRDefault="007401F9">
      <w:r>
        <w:t>IPS is so effective because it ensures that we work towards a client’s individual requirements.</w:t>
      </w:r>
    </w:p>
    <w:p w14:paraId="751BFD82" w14:textId="766C70F3" w:rsidR="007401F9" w:rsidRDefault="007401F9">
      <w:r>
        <w:t>You know, without it I can’t be where I am now.</w:t>
      </w:r>
    </w:p>
    <w:p w14:paraId="67EE1D1B" w14:textId="0814F7D1" w:rsidR="007401F9" w:rsidRDefault="007401F9">
      <w:r>
        <w:t>I love my job and Imran is a perfect example of IPS.</w:t>
      </w:r>
    </w:p>
    <w:sectPr w:rsidR="00740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0C"/>
    <w:rsid w:val="0022049F"/>
    <w:rsid w:val="0027209B"/>
    <w:rsid w:val="00294A1E"/>
    <w:rsid w:val="003D364B"/>
    <w:rsid w:val="007401F9"/>
    <w:rsid w:val="007A348D"/>
    <w:rsid w:val="00876914"/>
    <w:rsid w:val="009721C6"/>
    <w:rsid w:val="00B05FC7"/>
    <w:rsid w:val="00C67E1B"/>
    <w:rsid w:val="00E8140C"/>
    <w:rsid w:val="00E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313BA"/>
  <w15:chartTrackingRefBased/>
  <w15:docId w15:val="{C010AFE1-52ED-4059-B94A-2B83B7F2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254</Words>
  <Characters>1158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Trust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Samual Huxter</dc:creator>
  <cp:keywords/>
  <dc:description/>
  <cp:lastModifiedBy>Samual Huxter</cp:lastModifiedBy>
  <cp:revision>5</cp:revision>
  <dcterms:created xsi:type="dcterms:W3CDTF">2024-05-24T08:40:00Z</dcterms:created>
  <dcterms:modified xsi:type="dcterms:W3CDTF">2024-08-28T10:04:00Z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b82059c6-e957-4293-930f-553f3f14affa</vt:lpwstr>
  </property>
</Properties>
</file>